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BC" w:rsidRPr="002A5B93" w:rsidRDefault="002F1FBC" w:rsidP="002F1FBC">
      <w:pPr>
        <w:jc w:val="center"/>
        <w:rPr>
          <w:rFonts w:ascii="Monotype Corsiva" w:hAnsi="Monotype Corsiva" w:cs="Arial"/>
          <w:sz w:val="120"/>
          <w:szCs w:val="120"/>
        </w:rPr>
      </w:pPr>
      <w:r w:rsidRPr="002A5B93">
        <w:rPr>
          <w:rFonts w:ascii="Monotype Corsiva" w:hAnsi="Monotype Corsiva" w:cs="Arial"/>
          <w:sz w:val="120"/>
          <w:szCs w:val="120"/>
        </w:rPr>
        <w:t>Long Whatton CE Primary School</w:t>
      </w:r>
    </w:p>
    <w:p w:rsidR="002F1FBC" w:rsidRDefault="002F1FBC" w:rsidP="002F1FBC">
      <w:pPr>
        <w:pStyle w:val="Default"/>
        <w:rPr>
          <w:rFonts w:ascii="Comic Sans MS" w:hAnsi="Comic Sans MS"/>
          <w:b/>
          <w:bCs/>
          <w:sz w:val="28"/>
          <w:szCs w:val="28"/>
        </w:rPr>
      </w:pPr>
      <w:r>
        <w:rPr>
          <w:rFonts w:ascii="Comic Sans MS" w:hAnsi="Comic Sans MS"/>
          <w:b/>
          <w:bCs/>
          <w:noProof/>
          <w:sz w:val="28"/>
          <w:szCs w:val="28"/>
          <w:lang w:eastAsia="en-GB"/>
        </w:rPr>
        <w:drawing>
          <wp:anchor distT="0" distB="0" distL="114300" distR="114300" simplePos="0" relativeHeight="251659264" behindDoc="0" locked="0" layoutInCell="1" allowOverlap="1">
            <wp:simplePos x="0" y="0"/>
            <wp:positionH relativeFrom="column">
              <wp:posOffset>2372360</wp:posOffset>
            </wp:positionH>
            <wp:positionV relativeFrom="paragraph">
              <wp:posOffset>57150</wp:posOffset>
            </wp:positionV>
            <wp:extent cx="2286000" cy="1952625"/>
            <wp:effectExtent l="0" t="0" r="0" b="9525"/>
            <wp:wrapNone/>
            <wp:docPr id="1"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pStyle w:val="Default"/>
        <w:rPr>
          <w:rFonts w:ascii="Comic Sans MS" w:hAnsi="Comic Sans MS"/>
          <w:b/>
          <w:bCs/>
          <w:sz w:val="28"/>
          <w:szCs w:val="28"/>
        </w:rPr>
      </w:pPr>
    </w:p>
    <w:p w:rsidR="002F1FBC" w:rsidRDefault="002F1FBC" w:rsidP="002F1FBC">
      <w:pPr>
        <w:jc w:val="center"/>
        <w:rPr>
          <w:rFonts w:ascii="Monotype Corsiva" w:hAnsi="Monotype Corsiva" w:cs="Arial"/>
          <w:b/>
          <w:sz w:val="44"/>
          <w:szCs w:val="44"/>
        </w:rPr>
      </w:pPr>
      <w:r>
        <w:rPr>
          <w:rFonts w:ascii="Monotype Corsiva" w:hAnsi="Monotype Corsiva" w:cs="Arial"/>
          <w:b/>
          <w:sz w:val="44"/>
          <w:szCs w:val="44"/>
        </w:rPr>
        <w:t>‘Learning and Growing together’</w:t>
      </w:r>
    </w:p>
    <w:p w:rsidR="002F1FBC" w:rsidRDefault="002F1FBC" w:rsidP="002F1FBC">
      <w:pPr>
        <w:jc w:val="center"/>
        <w:rPr>
          <w:rFonts w:ascii="Monotype Corsiva" w:hAnsi="Monotype Corsiva" w:cs="Arial"/>
          <w:b/>
          <w:sz w:val="44"/>
          <w:szCs w:val="44"/>
        </w:rPr>
      </w:pPr>
    </w:p>
    <w:p w:rsidR="002F1FBC" w:rsidRDefault="002F1FBC" w:rsidP="002F1FBC">
      <w:pPr>
        <w:jc w:val="center"/>
        <w:rPr>
          <w:rFonts w:ascii="Monotype Corsiva" w:hAnsi="Monotype Corsiva" w:cs="Arial"/>
          <w:b/>
          <w:sz w:val="44"/>
          <w:szCs w:val="44"/>
        </w:rPr>
      </w:pPr>
    </w:p>
    <w:p w:rsidR="002F1FBC" w:rsidRDefault="002F1FBC" w:rsidP="002F1FBC">
      <w:pPr>
        <w:pStyle w:val="Default"/>
        <w:jc w:val="center"/>
        <w:rPr>
          <w:rFonts w:ascii="Comic Sans MS" w:hAnsi="Comic Sans MS"/>
          <w:b/>
          <w:bCs/>
          <w:sz w:val="28"/>
          <w:szCs w:val="28"/>
        </w:rPr>
      </w:pPr>
      <w:r>
        <w:rPr>
          <w:rFonts w:ascii="Monotype Corsiva" w:hAnsi="Monotype Corsiva"/>
          <w:b/>
          <w:sz w:val="52"/>
          <w:szCs w:val="52"/>
        </w:rPr>
        <w:t xml:space="preserve">Pupil Premium </w:t>
      </w:r>
      <w:r w:rsidRPr="00AD2D1F">
        <w:rPr>
          <w:rFonts w:ascii="Monotype Corsiva" w:hAnsi="Monotype Corsiva"/>
          <w:b/>
          <w:sz w:val="52"/>
          <w:szCs w:val="52"/>
        </w:rPr>
        <w:t>Policy</w:t>
      </w:r>
    </w:p>
    <w:p w:rsidR="002F1FBC" w:rsidRDefault="002F1FBC" w:rsidP="002F1FBC">
      <w:pPr>
        <w:pStyle w:val="Default"/>
        <w:rPr>
          <w:rFonts w:ascii="Comic Sans MS" w:hAnsi="Comic Sans MS"/>
          <w:b/>
          <w:bCs/>
          <w:sz w:val="28"/>
          <w:szCs w:val="28"/>
        </w:rPr>
      </w:pPr>
    </w:p>
    <w:p w:rsidR="002F1FBC" w:rsidRPr="00B1187D" w:rsidRDefault="00EB12BE" w:rsidP="002F1FBC">
      <w:pPr>
        <w:pStyle w:val="Default"/>
        <w:jc w:val="center"/>
        <w:rPr>
          <w:rFonts w:ascii="Monotype Corsiva" w:hAnsi="Monotype Corsiva"/>
          <w:b/>
          <w:bCs/>
          <w:sz w:val="28"/>
          <w:szCs w:val="28"/>
        </w:rPr>
      </w:pPr>
      <w:r>
        <w:rPr>
          <w:rFonts w:ascii="Monotype Corsiva" w:hAnsi="Monotype Corsiva"/>
          <w:b/>
          <w:bCs/>
          <w:sz w:val="28"/>
          <w:szCs w:val="28"/>
        </w:rPr>
        <w:t>December 2018</w:t>
      </w: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sz w:val="28"/>
          <w:szCs w:val="28"/>
        </w:rPr>
      </w:pPr>
    </w:p>
    <w:p w:rsidR="002F1FBC" w:rsidRDefault="002F1FBC" w:rsidP="002F1FBC">
      <w:pPr>
        <w:autoSpaceDE w:val="0"/>
        <w:autoSpaceDN w:val="0"/>
        <w:adjustRightInd w:val="0"/>
        <w:rPr>
          <w:rFonts w:ascii="Comic Sans MS" w:hAnsi="Comic Sans MS"/>
          <w:b/>
          <w:sz w:val="28"/>
          <w:szCs w:val="28"/>
        </w:rPr>
      </w:pPr>
    </w:p>
    <w:p w:rsidR="002F1FBC" w:rsidRDefault="002F1FBC" w:rsidP="002F1FBC">
      <w:pPr>
        <w:autoSpaceDE w:val="0"/>
        <w:autoSpaceDN w:val="0"/>
        <w:adjustRightInd w:val="0"/>
        <w:rPr>
          <w:rFonts w:ascii="Comic Sans MS" w:hAnsi="Comic Sans MS"/>
          <w:b/>
          <w:sz w:val="28"/>
          <w:szCs w:val="28"/>
        </w:rPr>
      </w:pPr>
    </w:p>
    <w:p w:rsidR="000322BD" w:rsidRPr="00837228" w:rsidRDefault="000322BD" w:rsidP="008A4C35">
      <w:pPr>
        <w:jc w:val="center"/>
        <w:rPr>
          <w:rFonts w:ascii="Comic Sans MS" w:hAnsi="Comic Sans MS" w:cs="Arial"/>
          <w:b/>
          <w:szCs w:val="24"/>
          <w:u w:val="single"/>
        </w:rPr>
      </w:pPr>
    </w:p>
    <w:p w:rsidR="00451EE6" w:rsidRPr="00837228" w:rsidRDefault="00451EE6" w:rsidP="008A4C35">
      <w:pPr>
        <w:jc w:val="center"/>
        <w:rPr>
          <w:rFonts w:ascii="Comic Sans MS" w:hAnsi="Comic Sans MS" w:cs="Arial"/>
          <w:b/>
          <w:szCs w:val="24"/>
          <w:u w:val="single"/>
        </w:rPr>
      </w:pPr>
    </w:p>
    <w:p w:rsidR="002F1FBC" w:rsidRDefault="002F1FBC" w:rsidP="000322BD">
      <w:pPr>
        <w:rPr>
          <w:rFonts w:ascii="Comic Sans MS" w:hAnsi="Comic Sans MS" w:cs="Arial"/>
          <w:b/>
          <w:szCs w:val="24"/>
        </w:rPr>
      </w:pPr>
    </w:p>
    <w:p w:rsidR="002F1FBC" w:rsidRDefault="002F1FBC" w:rsidP="000322BD">
      <w:pPr>
        <w:rPr>
          <w:rFonts w:ascii="Comic Sans MS" w:hAnsi="Comic Sans MS" w:cs="Arial"/>
          <w:b/>
          <w:szCs w:val="24"/>
        </w:rPr>
      </w:pPr>
    </w:p>
    <w:p w:rsidR="002F1FBC" w:rsidRDefault="002F1FBC" w:rsidP="000322BD">
      <w:pPr>
        <w:rPr>
          <w:rFonts w:ascii="Comic Sans MS" w:hAnsi="Comic Sans MS" w:cs="Arial"/>
          <w:b/>
          <w:szCs w:val="24"/>
        </w:rPr>
      </w:pPr>
    </w:p>
    <w:p w:rsidR="00EB12BE" w:rsidRDefault="00EB12BE" w:rsidP="00EB12BE">
      <w:pPr>
        <w:rPr>
          <w:rFonts w:ascii="Comic Sans MS" w:hAnsi="Comic Sans MS" w:cs="Arial"/>
          <w:szCs w:val="24"/>
        </w:rPr>
      </w:pPr>
      <w:r>
        <w:rPr>
          <w:rFonts w:ascii="Comic Sans MS" w:hAnsi="Comic Sans MS" w:cs="Arial"/>
          <w:szCs w:val="24"/>
        </w:rPr>
        <w:lastRenderedPageBreak/>
        <w:t>‘Learning and Growing Together’</w:t>
      </w:r>
    </w:p>
    <w:p w:rsidR="000322BD" w:rsidRDefault="000322BD" w:rsidP="000322BD">
      <w:pPr>
        <w:rPr>
          <w:rFonts w:ascii="Comic Sans MS" w:hAnsi="Comic Sans MS" w:cs="Arial"/>
          <w:b/>
          <w:szCs w:val="24"/>
        </w:rPr>
      </w:pPr>
    </w:p>
    <w:p w:rsidR="00EB12BE" w:rsidRPr="00EB12BE" w:rsidRDefault="00EB12BE" w:rsidP="00EB12BE">
      <w:pPr>
        <w:pStyle w:val="Default"/>
        <w:rPr>
          <w:rFonts w:ascii="Comic Sans MS" w:hAnsi="Comic Sans MS"/>
        </w:rPr>
      </w:pPr>
      <w:r w:rsidRPr="00EB12BE">
        <w:rPr>
          <w:rFonts w:ascii="Comic Sans MS" w:hAnsi="Comic Sans MS"/>
          <w:b/>
        </w:rPr>
        <w:t>Our Vision</w:t>
      </w:r>
      <w:r w:rsidRPr="00EB12BE">
        <w:rPr>
          <w:rFonts w:ascii="Comic Sans MS" w:hAnsi="Comic Sans MS"/>
        </w:rPr>
        <w:t xml:space="preserve"> Growing up should be an adventure, enjoying and engaging in learning beyond the classroom.</w:t>
      </w:r>
    </w:p>
    <w:p w:rsidR="00EB12BE" w:rsidRPr="00EB12BE" w:rsidRDefault="00EB12BE" w:rsidP="00EB12BE">
      <w:pPr>
        <w:pStyle w:val="Default"/>
        <w:rPr>
          <w:rFonts w:ascii="Comic Sans MS" w:hAnsi="Comic Sans MS"/>
        </w:rPr>
      </w:pPr>
    </w:p>
    <w:p w:rsidR="00EB12BE" w:rsidRPr="00EB12BE" w:rsidRDefault="00EB12BE" w:rsidP="00EB12BE">
      <w:pPr>
        <w:pStyle w:val="Default"/>
        <w:rPr>
          <w:rFonts w:ascii="Comic Sans MS" w:hAnsi="Comic Sans MS"/>
        </w:rPr>
      </w:pPr>
      <w:r>
        <w:rPr>
          <w:rFonts w:ascii="Comic Sans MS" w:hAnsi="Comic Sans MS"/>
          <w:b/>
        </w:rPr>
        <w:t>Our Mission</w:t>
      </w:r>
    </w:p>
    <w:p w:rsidR="00EB12BE" w:rsidRPr="00EB12BE" w:rsidRDefault="00EB12BE" w:rsidP="00EB12BE">
      <w:pPr>
        <w:pStyle w:val="Default"/>
        <w:rPr>
          <w:rFonts w:ascii="Comic Sans MS" w:hAnsi="Comic Sans MS"/>
        </w:rPr>
      </w:pPr>
      <w:r w:rsidRPr="00EB12BE">
        <w:rPr>
          <w:rFonts w:ascii="Comic Sans MS" w:hAnsi="Comic Sans MS"/>
        </w:rPr>
        <w:t>Our aspiration is that all children should develop, intellectually, creatively, physically, spiritually and morally to become highly motivated, confident and independent learners, achieving high standards in all areas of the curriculum with well-developed social skills and respect for others.</w:t>
      </w:r>
    </w:p>
    <w:p w:rsidR="00EB12BE" w:rsidRPr="00EB12BE" w:rsidRDefault="00EB12BE" w:rsidP="00EB12BE">
      <w:pPr>
        <w:pStyle w:val="Default"/>
        <w:rPr>
          <w:rFonts w:ascii="Comic Sans MS" w:hAnsi="Comic Sans MS"/>
        </w:rPr>
      </w:pPr>
      <w:r w:rsidRPr="00EB12BE">
        <w:rPr>
          <w:rFonts w:ascii="Comic Sans MS" w:hAnsi="Comic Sans MS"/>
        </w:rPr>
        <w:t>As a church school at the heart of the local community, Christian values underpin our work with the values of truthfulness, forgiveness, tenacity, hope, love resilience and peace, fundamental to our relationships and our commitment to ensure equality for all pupils.</w:t>
      </w:r>
    </w:p>
    <w:p w:rsidR="00EB12BE" w:rsidRPr="00EB12BE" w:rsidRDefault="00EB12BE" w:rsidP="00EB12BE">
      <w:pPr>
        <w:pStyle w:val="Default"/>
        <w:rPr>
          <w:rFonts w:ascii="Comic Sans MS" w:hAnsi="Comic Sans MS"/>
        </w:rPr>
      </w:pPr>
      <w:r w:rsidRPr="00EB12BE">
        <w:rPr>
          <w:rFonts w:ascii="Comic Sans MS" w:hAnsi="Comic Sans MS"/>
        </w:rPr>
        <w:t>We aim to reach each child’s potential in a safe, happy and caring learning environment with an atmosphere of support, challenge and encouragement within a wide ranging curriculum.</w:t>
      </w:r>
    </w:p>
    <w:p w:rsidR="00EB12BE" w:rsidRPr="00837228" w:rsidRDefault="00EB12BE" w:rsidP="000322BD">
      <w:pPr>
        <w:rPr>
          <w:rFonts w:ascii="Comic Sans MS" w:hAnsi="Comic Sans MS" w:cs="Arial"/>
          <w:b/>
          <w:szCs w:val="24"/>
        </w:rPr>
      </w:pPr>
    </w:p>
    <w:p w:rsidR="006A2FCE" w:rsidRPr="00837228" w:rsidRDefault="000322BD" w:rsidP="008A4C35">
      <w:pPr>
        <w:rPr>
          <w:rFonts w:ascii="Comic Sans MS" w:hAnsi="Comic Sans MS" w:cs="Arial"/>
          <w:b/>
          <w:szCs w:val="24"/>
        </w:rPr>
      </w:pPr>
      <w:r w:rsidRPr="00837228">
        <w:rPr>
          <w:rFonts w:ascii="Comic Sans MS" w:hAnsi="Comic Sans MS" w:cs="Arial"/>
          <w:b/>
          <w:szCs w:val="24"/>
        </w:rPr>
        <w:t>Principles</w:t>
      </w:r>
    </w:p>
    <w:p w:rsidR="001F53EB" w:rsidRPr="00837228" w:rsidRDefault="001F53EB" w:rsidP="008A4C35">
      <w:pPr>
        <w:rPr>
          <w:rFonts w:ascii="Comic Sans MS" w:hAnsi="Comic Sans MS" w:cs="Arial"/>
          <w:szCs w:val="24"/>
        </w:rPr>
      </w:pPr>
    </w:p>
    <w:p w:rsidR="008A4C35" w:rsidRPr="00837228" w:rsidRDefault="008C032C" w:rsidP="00EB12BE">
      <w:pPr>
        <w:rPr>
          <w:rFonts w:ascii="Comic Sans MS" w:hAnsi="Comic Sans MS" w:cs="Arial"/>
          <w:szCs w:val="24"/>
        </w:rPr>
      </w:pPr>
      <w:r w:rsidRPr="00837228">
        <w:rPr>
          <w:rFonts w:ascii="Comic Sans MS" w:hAnsi="Comic Sans MS" w:cs="Arial"/>
          <w:szCs w:val="24"/>
        </w:rPr>
        <w:t xml:space="preserve">We </w:t>
      </w:r>
      <w:r w:rsidR="008A4C35" w:rsidRPr="00837228">
        <w:rPr>
          <w:rFonts w:ascii="Comic Sans MS" w:hAnsi="Comic Sans MS" w:cs="Arial"/>
          <w:szCs w:val="24"/>
        </w:rPr>
        <w:t>ensure that teaching</w:t>
      </w:r>
      <w:r w:rsidRPr="00837228">
        <w:rPr>
          <w:rFonts w:ascii="Comic Sans MS" w:hAnsi="Comic Sans MS" w:cs="Arial"/>
          <w:szCs w:val="24"/>
        </w:rPr>
        <w:t xml:space="preserve"> and learning opportunities</w:t>
      </w:r>
      <w:r w:rsidR="008A4C35" w:rsidRPr="00837228">
        <w:rPr>
          <w:rFonts w:ascii="Comic Sans MS" w:hAnsi="Comic Sans MS" w:cs="Arial"/>
          <w:szCs w:val="24"/>
        </w:rPr>
        <w:t xml:space="preserve"> meet</w:t>
      </w:r>
      <w:r w:rsidR="000322BD" w:rsidRPr="00837228">
        <w:rPr>
          <w:rFonts w:ascii="Comic Sans MS" w:hAnsi="Comic Sans MS" w:cs="Arial"/>
          <w:szCs w:val="24"/>
        </w:rPr>
        <w:t xml:space="preserve"> the needs of all of the pupils</w:t>
      </w:r>
    </w:p>
    <w:p w:rsidR="008A4C35" w:rsidRPr="00837228" w:rsidRDefault="008C032C" w:rsidP="00EB12BE">
      <w:pPr>
        <w:rPr>
          <w:rFonts w:ascii="Comic Sans MS" w:hAnsi="Comic Sans MS" w:cs="Arial"/>
          <w:szCs w:val="24"/>
        </w:rPr>
      </w:pPr>
      <w:r w:rsidRPr="00837228">
        <w:rPr>
          <w:rFonts w:ascii="Comic Sans MS" w:hAnsi="Comic Sans MS" w:cs="Arial"/>
          <w:szCs w:val="24"/>
        </w:rPr>
        <w:t>We ensure that appropriate</w:t>
      </w:r>
      <w:r w:rsidR="008A4C35" w:rsidRPr="00837228">
        <w:rPr>
          <w:rFonts w:ascii="Comic Sans MS" w:hAnsi="Comic Sans MS" w:cs="Arial"/>
          <w:szCs w:val="24"/>
        </w:rPr>
        <w:t xml:space="preserve"> provision</w:t>
      </w:r>
      <w:r w:rsidRPr="00837228">
        <w:rPr>
          <w:rFonts w:ascii="Comic Sans MS" w:hAnsi="Comic Sans MS" w:cs="Arial"/>
          <w:szCs w:val="24"/>
        </w:rPr>
        <w:t xml:space="preserve"> is</w:t>
      </w:r>
      <w:r w:rsidR="008A4C35" w:rsidRPr="00837228">
        <w:rPr>
          <w:rFonts w:ascii="Comic Sans MS" w:hAnsi="Comic Sans MS" w:cs="Arial"/>
          <w:szCs w:val="24"/>
        </w:rPr>
        <w:t xml:space="preserve"> made for pupils who belong to vulnerable groups, t</w:t>
      </w:r>
      <w:r w:rsidRPr="00837228">
        <w:rPr>
          <w:rFonts w:ascii="Comic Sans MS" w:hAnsi="Comic Sans MS" w:cs="Arial"/>
          <w:szCs w:val="24"/>
        </w:rPr>
        <w:t>his includes ensuring</w:t>
      </w:r>
      <w:r w:rsidR="008A4C35" w:rsidRPr="00837228">
        <w:rPr>
          <w:rFonts w:ascii="Comic Sans MS" w:hAnsi="Comic Sans MS" w:cs="Arial"/>
          <w:szCs w:val="24"/>
        </w:rPr>
        <w:t xml:space="preserve"> that the needs of socially disadvantaged pupils are ad</w:t>
      </w:r>
      <w:r w:rsidR="000322BD" w:rsidRPr="00837228">
        <w:rPr>
          <w:rFonts w:ascii="Comic Sans MS" w:hAnsi="Comic Sans MS" w:cs="Arial"/>
          <w:szCs w:val="24"/>
        </w:rPr>
        <w:t>equately assessed and addressed</w:t>
      </w:r>
    </w:p>
    <w:p w:rsidR="008A4C35" w:rsidRPr="00837228" w:rsidRDefault="008A4C35" w:rsidP="00EB12BE">
      <w:pPr>
        <w:rPr>
          <w:rFonts w:ascii="Comic Sans MS" w:hAnsi="Comic Sans MS" w:cs="Arial"/>
          <w:szCs w:val="24"/>
        </w:rPr>
      </w:pPr>
      <w:r w:rsidRPr="00837228">
        <w:rPr>
          <w:rFonts w:ascii="Comic Sans MS" w:hAnsi="Comic Sans MS" w:cs="Arial"/>
          <w:szCs w:val="24"/>
        </w:rPr>
        <w:t>In making provision for socially disadvantaged pupils</w:t>
      </w:r>
      <w:r w:rsidR="00065871" w:rsidRPr="00837228">
        <w:rPr>
          <w:rFonts w:ascii="Comic Sans MS" w:hAnsi="Comic Sans MS" w:cs="Arial"/>
          <w:szCs w:val="24"/>
        </w:rPr>
        <w:t>,</w:t>
      </w:r>
      <w:r w:rsidR="008C032C" w:rsidRPr="00837228">
        <w:rPr>
          <w:rFonts w:ascii="Comic Sans MS" w:hAnsi="Comic Sans MS" w:cs="Arial"/>
          <w:szCs w:val="24"/>
        </w:rPr>
        <w:t xml:space="preserve"> we </w:t>
      </w:r>
      <w:r w:rsidRPr="00837228">
        <w:rPr>
          <w:rFonts w:ascii="Comic Sans MS" w:hAnsi="Comic Sans MS" w:cs="Arial"/>
          <w:szCs w:val="24"/>
        </w:rPr>
        <w:t>recognise that not all pupils who receive free school meals</w:t>
      </w:r>
      <w:r w:rsidR="000322BD" w:rsidRPr="00837228">
        <w:rPr>
          <w:rFonts w:ascii="Comic Sans MS" w:hAnsi="Comic Sans MS" w:cs="Arial"/>
          <w:szCs w:val="24"/>
        </w:rPr>
        <w:t xml:space="preserve"> will be socially disadvantaged</w:t>
      </w:r>
    </w:p>
    <w:p w:rsidR="000322BD" w:rsidRPr="00837228" w:rsidRDefault="008C032C" w:rsidP="00EB12BE">
      <w:pPr>
        <w:rPr>
          <w:rFonts w:ascii="Comic Sans MS" w:hAnsi="Comic Sans MS" w:cs="Arial"/>
          <w:szCs w:val="24"/>
        </w:rPr>
      </w:pPr>
      <w:r w:rsidRPr="00837228">
        <w:rPr>
          <w:rFonts w:ascii="Comic Sans MS" w:hAnsi="Comic Sans MS" w:cs="Arial"/>
          <w:szCs w:val="24"/>
        </w:rPr>
        <w:t xml:space="preserve">We </w:t>
      </w:r>
      <w:r w:rsidR="008A4C35" w:rsidRPr="00837228">
        <w:rPr>
          <w:rFonts w:ascii="Comic Sans MS" w:hAnsi="Comic Sans MS" w:cs="Arial"/>
          <w:szCs w:val="24"/>
        </w:rPr>
        <w:t xml:space="preserve">also recognise that not all pupils who are socially disadvantaged are registered or qualify for </w:t>
      </w:r>
      <w:r w:rsidRPr="00837228">
        <w:rPr>
          <w:rFonts w:ascii="Comic Sans MS" w:hAnsi="Comic Sans MS" w:cs="Arial"/>
          <w:szCs w:val="24"/>
        </w:rPr>
        <w:t>free school meals.</w:t>
      </w:r>
      <w:r w:rsidRPr="00837228">
        <w:rPr>
          <w:rFonts w:ascii="Comic Sans MS" w:hAnsi="Comic Sans MS" w:cs="Arial"/>
          <w:b/>
          <w:szCs w:val="24"/>
        </w:rPr>
        <w:t xml:space="preserve"> We</w:t>
      </w:r>
      <w:r w:rsidR="008A4C35" w:rsidRPr="00837228">
        <w:rPr>
          <w:rFonts w:ascii="Comic Sans MS" w:hAnsi="Comic Sans MS" w:cs="Arial"/>
          <w:b/>
          <w:szCs w:val="24"/>
        </w:rPr>
        <w:t xml:space="preserve"> reserve the right to allocate the Pupil Premium funding to support any pupil or groups of pupils the school has legitimately identified </w:t>
      </w:r>
      <w:r w:rsidR="000322BD" w:rsidRPr="00837228">
        <w:rPr>
          <w:rFonts w:ascii="Comic Sans MS" w:hAnsi="Comic Sans MS" w:cs="Arial"/>
          <w:b/>
          <w:szCs w:val="24"/>
        </w:rPr>
        <w:t>as being socially disadvantaged</w:t>
      </w:r>
      <w:r w:rsidR="00837228">
        <w:rPr>
          <w:rFonts w:ascii="Comic Sans MS" w:hAnsi="Comic Sans MS" w:cs="Arial"/>
          <w:b/>
          <w:szCs w:val="24"/>
        </w:rPr>
        <w:t xml:space="preserve"> and/or ‘vulnerable’</w:t>
      </w:r>
      <w:r w:rsidR="007C7378" w:rsidRPr="00837228">
        <w:rPr>
          <w:rFonts w:ascii="Comic Sans MS" w:hAnsi="Comic Sans MS" w:cs="Arial"/>
          <w:b/>
          <w:szCs w:val="24"/>
        </w:rPr>
        <w:t>.</w:t>
      </w:r>
      <w:r w:rsidR="007C7378" w:rsidRPr="00837228">
        <w:rPr>
          <w:rFonts w:ascii="Comic Sans MS" w:hAnsi="Comic Sans MS" w:cs="Arial"/>
          <w:szCs w:val="24"/>
        </w:rPr>
        <w:t xml:space="preserve"> </w:t>
      </w:r>
    </w:p>
    <w:p w:rsidR="000322BD" w:rsidRPr="00837228" w:rsidRDefault="000322BD" w:rsidP="00EB12BE">
      <w:pPr>
        <w:rPr>
          <w:rFonts w:ascii="Comic Sans MS" w:hAnsi="Comic Sans MS" w:cs="Arial"/>
          <w:szCs w:val="24"/>
        </w:rPr>
      </w:pPr>
      <w:r w:rsidRPr="00837228">
        <w:rPr>
          <w:rFonts w:ascii="Comic Sans MS" w:hAnsi="Comic Sans MS" w:cs="Arial"/>
          <w:szCs w:val="24"/>
        </w:rPr>
        <w:t>Pupil premium funding will be allocated following a needs analysis which will identify priority classes,</w:t>
      </w:r>
      <w:r w:rsidR="00BC7478">
        <w:rPr>
          <w:rFonts w:ascii="Comic Sans MS" w:hAnsi="Comic Sans MS" w:cs="Arial"/>
          <w:szCs w:val="24"/>
        </w:rPr>
        <w:t xml:space="preserve"> groups or individuals. Very small amounts of </w:t>
      </w:r>
      <w:r w:rsidRPr="00837228">
        <w:rPr>
          <w:rFonts w:ascii="Comic Sans MS" w:hAnsi="Comic Sans MS" w:cs="Arial"/>
          <w:szCs w:val="24"/>
        </w:rPr>
        <w:t>funding and resources means that not all children receiving free school meals will be in receipt of pupil premium interventions at one time</w:t>
      </w:r>
    </w:p>
    <w:p w:rsidR="008C032C" w:rsidRPr="00837228" w:rsidRDefault="008C032C" w:rsidP="008C032C">
      <w:pPr>
        <w:rPr>
          <w:rFonts w:ascii="Comic Sans MS" w:hAnsi="Comic Sans MS" w:cs="Arial"/>
          <w:szCs w:val="24"/>
        </w:rPr>
      </w:pPr>
    </w:p>
    <w:p w:rsidR="008C032C" w:rsidRPr="00837228" w:rsidRDefault="008C032C" w:rsidP="008C032C">
      <w:pPr>
        <w:rPr>
          <w:rFonts w:ascii="Comic Sans MS" w:hAnsi="Comic Sans MS" w:cs="Arial"/>
          <w:b/>
          <w:szCs w:val="24"/>
        </w:rPr>
      </w:pPr>
      <w:r w:rsidRPr="00837228">
        <w:rPr>
          <w:rFonts w:ascii="Comic Sans MS" w:hAnsi="Comic Sans MS" w:cs="Arial"/>
          <w:b/>
          <w:szCs w:val="24"/>
        </w:rPr>
        <w:t>Provision</w:t>
      </w:r>
    </w:p>
    <w:p w:rsidR="008A4C35" w:rsidRPr="00837228" w:rsidRDefault="008A4C35" w:rsidP="008A4C35">
      <w:pPr>
        <w:rPr>
          <w:rFonts w:ascii="Comic Sans MS" w:hAnsi="Comic Sans MS" w:cs="Arial"/>
          <w:szCs w:val="24"/>
        </w:rPr>
      </w:pPr>
    </w:p>
    <w:p w:rsidR="008A4C35" w:rsidRPr="00837228" w:rsidRDefault="008A4C35" w:rsidP="00EB12BE">
      <w:pPr>
        <w:rPr>
          <w:rFonts w:ascii="Comic Sans MS" w:hAnsi="Comic Sans MS" w:cs="Arial"/>
          <w:szCs w:val="24"/>
        </w:rPr>
      </w:pPr>
      <w:r w:rsidRPr="00837228">
        <w:rPr>
          <w:rFonts w:ascii="Comic Sans MS" w:hAnsi="Comic Sans MS" w:cs="Arial"/>
          <w:szCs w:val="24"/>
        </w:rPr>
        <w:t>The range of provision the Governors may consider making for this group could include:</w:t>
      </w:r>
    </w:p>
    <w:p w:rsidR="008A4C35" w:rsidRPr="00837228" w:rsidRDefault="008A4C35" w:rsidP="008A4C35">
      <w:pPr>
        <w:rPr>
          <w:rFonts w:ascii="Comic Sans MS" w:hAnsi="Comic Sans MS" w:cs="Arial"/>
          <w:szCs w:val="24"/>
        </w:rPr>
      </w:pPr>
    </w:p>
    <w:p w:rsidR="008A4C35" w:rsidRPr="00EB12BE" w:rsidRDefault="008C032C" w:rsidP="00EB12BE">
      <w:pPr>
        <w:pStyle w:val="ListParagraph"/>
        <w:numPr>
          <w:ilvl w:val="0"/>
          <w:numId w:val="23"/>
        </w:numPr>
        <w:rPr>
          <w:rFonts w:ascii="Comic Sans MS" w:hAnsi="Comic Sans MS" w:cs="Arial"/>
          <w:szCs w:val="24"/>
        </w:rPr>
      </w:pPr>
      <w:r w:rsidRPr="00EB12BE">
        <w:rPr>
          <w:rFonts w:ascii="Comic Sans MS" w:hAnsi="Comic Sans MS" w:cs="Arial"/>
          <w:szCs w:val="24"/>
        </w:rPr>
        <w:t>Reducing class sizes thus improving opportunities for effective AfL and accelerating progress</w:t>
      </w:r>
    </w:p>
    <w:p w:rsidR="008A4C35" w:rsidRPr="00EB12BE" w:rsidRDefault="008C032C" w:rsidP="00EB12BE">
      <w:pPr>
        <w:pStyle w:val="ListParagraph"/>
        <w:numPr>
          <w:ilvl w:val="0"/>
          <w:numId w:val="23"/>
        </w:numPr>
        <w:rPr>
          <w:rFonts w:ascii="Comic Sans MS" w:hAnsi="Comic Sans MS" w:cs="Arial"/>
          <w:szCs w:val="24"/>
        </w:rPr>
      </w:pPr>
      <w:r w:rsidRPr="00EB12BE">
        <w:rPr>
          <w:rFonts w:ascii="Comic Sans MS" w:hAnsi="Comic Sans MS" w:cs="Arial"/>
          <w:szCs w:val="24"/>
        </w:rPr>
        <w:t>Providing small group work with an experienced teacher</w:t>
      </w:r>
      <w:r w:rsidR="00837228" w:rsidRPr="00EB12BE">
        <w:rPr>
          <w:rFonts w:ascii="Comic Sans MS" w:hAnsi="Comic Sans MS" w:cs="Arial"/>
          <w:szCs w:val="24"/>
        </w:rPr>
        <w:t>/HLTA</w:t>
      </w:r>
      <w:r w:rsidRPr="00EB12BE">
        <w:rPr>
          <w:rFonts w:ascii="Comic Sans MS" w:hAnsi="Comic Sans MS" w:cs="Arial"/>
          <w:szCs w:val="24"/>
        </w:rPr>
        <w:t xml:space="preserve"> focussed on overcoming gaps in learning</w:t>
      </w:r>
    </w:p>
    <w:p w:rsidR="008A4C35" w:rsidRPr="00EB12BE" w:rsidRDefault="00EB12BE" w:rsidP="00EB12BE">
      <w:pPr>
        <w:pStyle w:val="ListParagraph"/>
        <w:numPr>
          <w:ilvl w:val="0"/>
          <w:numId w:val="23"/>
        </w:numPr>
        <w:rPr>
          <w:rFonts w:ascii="Comic Sans MS" w:hAnsi="Comic Sans MS" w:cs="Arial"/>
          <w:szCs w:val="24"/>
        </w:rPr>
      </w:pPr>
      <w:r w:rsidRPr="00EB12BE">
        <w:rPr>
          <w:rFonts w:ascii="Comic Sans MS" w:hAnsi="Comic Sans MS" w:cs="Arial"/>
          <w:szCs w:val="24"/>
        </w:rPr>
        <w:t>A</w:t>
      </w:r>
      <w:r w:rsidR="008A4C35" w:rsidRPr="00EB12BE">
        <w:rPr>
          <w:rFonts w:ascii="Comic Sans MS" w:hAnsi="Comic Sans MS" w:cs="Arial"/>
          <w:szCs w:val="24"/>
        </w:rPr>
        <w:t>dditional teaching and learning opportunities</w:t>
      </w:r>
      <w:r w:rsidR="008C032C" w:rsidRPr="00EB12BE">
        <w:rPr>
          <w:rFonts w:ascii="Comic Sans MS" w:hAnsi="Comic Sans MS" w:cs="Arial"/>
          <w:szCs w:val="24"/>
        </w:rPr>
        <w:t xml:space="preserve"> provided through learning mentors, trained TAs or external agencies</w:t>
      </w:r>
    </w:p>
    <w:p w:rsidR="00837228" w:rsidRPr="00EB12BE" w:rsidRDefault="00EB12BE" w:rsidP="00EB12BE">
      <w:pPr>
        <w:pStyle w:val="ListParagraph"/>
        <w:numPr>
          <w:ilvl w:val="0"/>
          <w:numId w:val="23"/>
        </w:numPr>
        <w:rPr>
          <w:rFonts w:ascii="Comic Sans MS" w:hAnsi="Comic Sans MS" w:cs="Arial"/>
          <w:szCs w:val="24"/>
        </w:rPr>
      </w:pPr>
      <w:r w:rsidRPr="00EB12BE">
        <w:rPr>
          <w:rFonts w:ascii="Comic Sans MS" w:hAnsi="Comic Sans MS" w:cs="Arial"/>
          <w:szCs w:val="24"/>
        </w:rPr>
        <w:t>A</w:t>
      </w:r>
      <w:r w:rsidR="00837228" w:rsidRPr="00EB12BE">
        <w:rPr>
          <w:rFonts w:ascii="Comic Sans MS" w:hAnsi="Comic Sans MS" w:cs="Arial"/>
          <w:szCs w:val="24"/>
        </w:rPr>
        <w:t>dditional 1:1 assertive mentoring meetings</w:t>
      </w:r>
    </w:p>
    <w:p w:rsidR="00837228" w:rsidRPr="00EB12BE" w:rsidRDefault="00EB12BE" w:rsidP="00EB12BE">
      <w:pPr>
        <w:pStyle w:val="ListParagraph"/>
        <w:numPr>
          <w:ilvl w:val="0"/>
          <w:numId w:val="23"/>
        </w:numPr>
        <w:rPr>
          <w:rFonts w:ascii="Comic Sans MS" w:hAnsi="Comic Sans MS" w:cs="Arial"/>
          <w:szCs w:val="24"/>
        </w:rPr>
      </w:pPr>
      <w:r w:rsidRPr="00EB12BE">
        <w:rPr>
          <w:rFonts w:ascii="Comic Sans MS" w:hAnsi="Comic Sans MS" w:cs="Arial"/>
          <w:szCs w:val="24"/>
        </w:rPr>
        <w:t>S</w:t>
      </w:r>
      <w:r w:rsidR="00837228" w:rsidRPr="00EB12BE">
        <w:rPr>
          <w:rFonts w:ascii="Comic Sans MS" w:hAnsi="Comic Sans MS" w:cs="Arial"/>
          <w:szCs w:val="24"/>
        </w:rPr>
        <w:t>pecific clubs/activities</w:t>
      </w:r>
      <w:r w:rsidR="00BC7478" w:rsidRPr="00EB12BE">
        <w:rPr>
          <w:rFonts w:ascii="Comic Sans MS" w:hAnsi="Comic Sans MS" w:cs="Arial"/>
          <w:szCs w:val="24"/>
        </w:rPr>
        <w:t>/financial support for residential visits</w:t>
      </w:r>
    </w:p>
    <w:p w:rsidR="00837228" w:rsidRPr="00EB12BE" w:rsidRDefault="00EB12BE" w:rsidP="00EB12BE">
      <w:pPr>
        <w:pStyle w:val="ListParagraph"/>
        <w:numPr>
          <w:ilvl w:val="0"/>
          <w:numId w:val="23"/>
        </w:numPr>
        <w:rPr>
          <w:rFonts w:ascii="Comic Sans MS" w:hAnsi="Comic Sans MS" w:cs="Arial"/>
          <w:szCs w:val="24"/>
        </w:rPr>
      </w:pPr>
      <w:r w:rsidRPr="00EB12BE">
        <w:rPr>
          <w:rFonts w:ascii="Comic Sans MS" w:hAnsi="Comic Sans MS" w:cs="Arial"/>
          <w:szCs w:val="24"/>
        </w:rPr>
        <w:lastRenderedPageBreak/>
        <w:t>S</w:t>
      </w:r>
      <w:r w:rsidR="00837228" w:rsidRPr="00EB12BE">
        <w:rPr>
          <w:rFonts w:ascii="Comic Sans MS" w:hAnsi="Comic Sans MS" w:cs="Arial"/>
          <w:szCs w:val="24"/>
        </w:rPr>
        <w:t>pecific support for Parents</w:t>
      </w:r>
    </w:p>
    <w:p w:rsidR="00A97922" w:rsidRPr="00EB12BE" w:rsidRDefault="00A97922" w:rsidP="00EB12BE">
      <w:pPr>
        <w:pStyle w:val="ListParagraph"/>
        <w:numPr>
          <w:ilvl w:val="0"/>
          <w:numId w:val="23"/>
        </w:numPr>
        <w:rPr>
          <w:rFonts w:ascii="Comic Sans MS" w:hAnsi="Comic Sans MS" w:cs="Arial"/>
          <w:szCs w:val="24"/>
        </w:rPr>
      </w:pPr>
      <w:r w:rsidRPr="00EB12BE">
        <w:rPr>
          <w:rFonts w:ascii="Comic Sans MS" w:hAnsi="Comic Sans MS" w:cs="Arial"/>
          <w:szCs w:val="24"/>
        </w:rPr>
        <w:t>Social nurture groups/individual support</w:t>
      </w:r>
    </w:p>
    <w:p w:rsidR="008C032C" w:rsidRPr="00837228" w:rsidRDefault="008C032C" w:rsidP="008C032C">
      <w:pPr>
        <w:rPr>
          <w:rFonts w:ascii="Comic Sans MS" w:hAnsi="Comic Sans MS" w:cs="Arial"/>
          <w:szCs w:val="24"/>
        </w:rPr>
      </w:pPr>
    </w:p>
    <w:p w:rsidR="00837228" w:rsidRDefault="008C032C" w:rsidP="00EB12BE">
      <w:pPr>
        <w:ind w:left="720"/>
        <w:rPr>
          <w:rFonts w:ascii="Comic Sans MS" w:hAnsi="Comic Sans MS" w:cs="Arial"/>
          <w:szCs w:val="24"/>
        </w:rPr>
      </w:pPr>
      <w:r w:rsidRPr="00837228">
        <w:rPr>
          <w:rFonts w:ascii="Comic Sans MS" w:hAnsi="Comic Sans MS" w:cs="Arial"/>
          <w:szCs w:val="24"/>
        </w:rPr>
        <w:t>All our work through the pupil premium will be aimed at</w:t>
      </w:r>
      <w:r w:rsidR="007C7378" w:rsidRPr="00837228">
        <w:rPr>
          <w:rFonts w:ascii="Comic Sans MS" w:hAnsi="Comic Sans MS" w:cs="Arial"/>
          <w:szCs w:val="24"/>
        </w:rPr>
        <w:t xml:space="preserve"> accelerating progress</w:t>
      </w:r>
      <w:r w:rsidR="00837228">
        <w:rPr>
          <w:rFonts w:ascii="Comic Sans MS" w:hAnsi="Comic Sans MS" w:cs="Arial"/>
          <w:szCs w:val="24"/>
        </w:rPr>
        <w:t xml:space="preserve"> and narrowing attainment gaps, </w:t>
      </w:r>
      <w:r w:rsidRPr="00837228">
        <w:rPr>
          <w:rFonts w:ascii="Comic Sans MS" w:hAnsi="Comic Sans MS" w:cs="Arial"/>
          <w:szCs w:val="24"/>
        </w:rPr>
        <w:t>moving children to at least age related expectations</w:t>
      </w:r>
      <w:r w:rsidR="007C7378" w:rsidRPr="00837228">
        <w:rPr>
          <w:rFonts w:ascii="Comic Sans MS" w:hAnsi="Comic Sans MS" w:cs="Arial"/>
          <w:szCs w:val="24"/>
        </w:rPr>
        <w:t xml:space="preserve">. </w:t>
      </w:r>
    </w:p>
    <w:p w:rsidR="008C032C" w:rsidRPr="00837228" w:rsidRDefault="008C032C" w:rsidP="00EB12BE">
      <w:pPr>
        <w:ind w:left="720"/>
        <w:rPr>
          <w:rFonts w:ascii="Comic Sans MS" w:hAnsi="Comic Sans MS" w:cs="Arial"/>
          <w:szCs w:val="24"/>
        </w:rPr>
      </w:pPr>
      <w:bookmarkStart w:id="0" w:name="_GoBack"/>
      <w:bookmarkEnd w:id="0"/>
      <w:r w:rsidRPr="00837228">
        <w:rPr>
          <w:rFonts w:ascii="Comic Sans MS" w:hAnsi="Comic Sans MS" w:cs="Arial"/>
          <w:szCs w:val="24"/>
        </w:rPr>
        <w:t xml:space="preserve">Pupil premium resources may also be used to target able children on FSM to achieve </w:t>
      </w:r>
      <w:r w:rsidR="00A97922">
        <w:rPr>
          <w:rFonts w:ascii="Comic Sans MS" w:hAnsi="Comic Sans MS" w:cs="Arial"/>
          <w:szCs w:val="24"/>
        </w:rPr>
        <w:t>age related or beyond age related expectations at key measuring points (end of key stages 1 and 2)</w:t>
      </w:r>
    </w:p>
    <w:p w:rsidR="00BC0131" w:rsidRPr="00837228" w:rsidRDefault="00BC0131" w:rsidP="00BC0131">
      <w:pPr>
        <w:ind w:left="360"/>
        <w:rPr>
          <w:rFonts w:ascii="Comic Sans MS" w:hAnsi="Comic Sans MS" w:cs="Arial"/>
          <w:b/>
          <w:szCs w:val="24"/>
        </w:rPr>
      </w:pPr>
      <w:r w:rsidRPr="00837228">
        <w:rPr>
          <w:rFonts w:ascii="Comic Sans MS" w:hAnsi="Comic Sans MS" w:cs="Arial"/>
          <w:b/>
          <w:szCs w:val="24"/>
        </w:rPr>
        <w:t>Reporting</w:t>
      </w:r>
    </w:p>
    <w:p w:rsidR="00BC0131" w:rsidRPr="00837228" w:rsidRDefault="00BC0131" w:rsidP="00BC0131">
      <w:pPr>
        <w:ind w:left="360"/>
        <w:rPr>
          <w:rFonts w:ascii="Comic Sans MS" w:hAnsi="Comic Sans MS" w:cs="Arial"/>
          <w:szCs w:val="24"/>
        </w:rPr>
      </w:pPr>
    </w:p>
    <w:p w:rsidR="00BC0131" w:rsidRPr="00837228" w:rsidRDefault="00BC0131" w:rsidP="00EB12BE">
      <w:pPr>
        <w:rPr>
          <w:rFonts w:ascii="Comic Sans MS" w:hAnsi="Comic Sans MS" w:cs="Arial"/>
          <w:szCs w:val="24"/>
        </w:rPr>
      </w:pPr>
      <w:r w:rsidRPr="00837228">
        <w:rPr>
          <w:rFonts w:ascii="Comic Sans MS" w:hAnsi="Comic Sans MS" w:cs="Arial"/>
          <w:szCs w:val="24"/>
        </w:rPr>
        <w:t>It will be the responsibility of the Headteacher</w:t>
      </w:r>
      <w:r w:rsidR="0018486B">
        <w:rPr>
          <w:rFonts w:ascii="Comic Sans MS" w:hAnsi="Comic Sans MS" w:cs="Arial"/>
          <w:szCs w:val="24"/>
        </w:rPr>
        <w:t xml:space="preserve"> </w:t>
      </w:r>
      <w:r w:rsidR="007C7378" w:rsidRPr="00837228">
        <w:rPr>
          <w:rFonts w:ascii="Comic Sans MS" w:hAnsi="Comic Sans MS" w:cs="Arial"/>
          <w:szCs w:val="24"/>
        </w:rPr>
        <w:t xml:space="preserve">to produce </w:t>
      </w:r>
      <w:r w:rsidR="0020523A">
        <w:rPr>
          <w:rFonts w:ascii="Comic Sans MS" w:hAnsi="Comic Sans MS" w:cs="Arial"/>
          <w:szCs w:val="24"/>
        </w:rPr>
        <w:t xml:space="preserve">a </w:t>
      </w:r>
      <w:r w:rsidR="000F3708" w:rsidRPr="00837228">
        <w:rPr>
          <w:rFonts w:ascii="Comic Sans MS" w:hAnsi="Comic Sans MS" w:cs="Arial"/>
          <w:szCs w:val="24"/>
        </w:rPr>
        <w:t>report</w:t>
      </w:r>
      <w:r w:rsidR="00E056DB" w:rsidRPr="00837228">
        <w:rPr>
          <w:rFonts w:ascii="Comic Sans MS" w:hAnsi="Comic Sans MS" w:cs="Arial"/>
          <w:szCs w:val="24"/>
        </w:rPr>
        <w:t xml:space="preserve"> for the Governor</w:t>
      </w:r>
      <w:r w:rsidR="000F3708" w:rsidRPr="00837228">
        <w:rPr>
          <w:rFonts w:ascii="Comic Sans MS" w:hAnsi="Comic Sans MS" w:cs="Arial"/>
          <w:szCs w:val="24"/>
        </w:rPr>
        <w:t>s</w:t>
      </w:r>
      <w:r w:rsidR="00E056DB" w:rsidRPr="00837228">
        <w:rPr>
          <w:rFonts w:ascii="Comic Sans MS" w:hAnsi="Comic Sans MS" w:cs="Arial"/>
          <w:szCs w:val="24"/>
        </w:rPr>
        <w:t>’</w:t>
      </w:r>
      <w:r w:rsidR="0020523A">
        <w:rPr>
          <w:rFonts w:ascii="Comic Sans MS" w:hAnsi="Comic Sans MS" w:cs="Arial"/>
          <w:szCs w:val="24"/>
        </w:rPr>
        <w:t xml:space="preserve"> C</w:t>
      </w:r>
      <w:r w:rsidR="00837228">
        <w:rPr>
          <w:rFonts w:ascii="Comic Sans MS" w:hAnsi="Comic Sans MS" w:cs="Arial"/>
          <w:szCs w:val="24"/>
        </w:rPr>
        <w:t xml:space="preserve">urriculum </w:t>
      </w:r>
      <w:r w:rsidR="0020523A">
        <w:rPr>
          <w:rFonts w:ascii="Comic Sans MS" w:hAnsi="Comic Sans MS" w:cs="Arial"/>
          <w:szCs w:val="24"/>
        </w:rPr>
        <w:t>C</w:t>
      </w:r>
      <w:r w:rsidRPr="00837228">
        <w:rPr>
          <w:rFonts w:ascii="Comic Sans MS" w:hAnsi="Comic Sans MS" w:cs="Arial"/>
          <w:szCs w:val="24"/>
        </w:rPr>
        <w:t>ommittee</w:t>
      </w:r>
      <w:r w:rsidR="0020523A">
        <w:rPr>
          <w:rFonts w:ascii="Comic Sans MS" w:hAnsi="Comic Sans MS" w:cs="Arial"/>
          <w:szCs w:val="24"/>
        </w:rPr>
        <w:t xml:space="preserve"> on</w:t>
      </w:r>
      <w:r w:rsidRPr="00837228">
        <w:rPr>
          <w:rFonts w:ascii="Comic Sans MS" w:hAnsi="Comic Sans MS" w:cs="Arial"/>
          <w:szCs w:val="24"/>
        </w:rPr>
        <w:t>:</w:t>
      </w:r>
    </w:p>
    <w:p w:rsidR="00BC0131" w:rsidRPr="00837228" w:rsidRDefault="00BC0131" w:rsidP="00BC0131">
      <w:pPr>
        <w:ind w:left="360"/>
        <w:rPr>
          <w:rFonts w:ascii="Comic Sans MS" w:hAnsi="Comic Sans MS" w:cs="Arial"/>
          <w:szCs w:val="24"/>
        </w:rPr>
      </w:pPr>
    </w:p>
    <w:p w:rsidR="00BC0131" w:rsidRPr="00EB12BE" w:rsidRDefault="00EB12BE" w:rsidP="00EB12BE">
      <w:pPr>
        <w:pStyle w:val="ListParagraph"/>
        <w:numPr>
          <w:ilvl w:val="0"/>
          <w:numId w:val="25"/>
        </w:numPr>
        <w:tabs>
          <w:tab w:val="left" w:pos="1418"/>
        </w:tabs>
        <w:rPr>
          <w:rFonts w:ascii="Comic Sans MS" w:hAnsi="Comic Sans MS" w:cs="Arial"/>
          <w:szCs w:val="24"/>
        </w:rPr>
      </w:pPr>
      <w:r w:rsidRPr="00EB12BE">
        <w:rPr>
          <w:rFonts w:ascii="Comic Sans MS" w:hAnsi="Comic Sans MS" w:cs="Arial"/>
          <w:szCs w:val="24"/>
        </w:rPr>
        <w:t>T</w:t>
      </w:r>
      <w:r w:rsidR="00BC0131" w:rsidRPr="00EB12BE">
        <w:rPr>
          <w:rFonts w:ascii="Comic Sans MS" w:hAnsi="Comic Sans MS" w:cs="Arial"/>
          <w:szCs w:val="24"/>
        </w:rPr>
        <w:t>he progress made towards narrowing the gap</w:t>
      </w:r>
      <w:r w:rsidR="0020523A" w:rsidRPr="00EB12BE">
        <w:rPr>
          <w:rFonts w:ascii="Comic Sans MS" w:hAnsi="Comic Sans MS" w:cs="Arial"/>
          <w:szCs w:val="24"/>
        </w:rPr>
        <w:t xml:space="preserve"> </w:t>
      </w:r>
      <w:r>
        <w:rPr>
          <w:rFonts w:ascii="Comic Sans MS" w:hAnsi="Comic Sans MS" w:cs="Arial"/>
          <w:szCs w:val="24"/>
        </w:rPr>
        <w:t xml:space="preserve">for socially disadvantaged </w:t>
      </w:r>
      <w:r w:rsidR="00BC0131" w:rsidRPr="00EB12BE">
        <w:rPr>
          <w:rFonts w:ascii="Comic Sans MS" w:hAnsi="Comic Sans MS" w:cs="Arial"/>
          <w:szCs w:val="24"/>
        </w:rPr>
        <w:t>pupils</w:t>
      </w:r>
      <w:r w:rsidR="00952889" w:rsidRPr="00EB12BE">
        <w:rPr>
          <w:rFonts w:ascii="Comic Sans MS" w:hAnsi="Comic Sans MS" w:cs="Arial"/>
          <w:szCs w:val="24"/>
        </w:rPr>
        <w:t xml:space="preserve"> </w:t>
      </w:r>
      <w:r w:rsidR="00C6490C" w:rsidRPr="00EB12BE">
        <w:rPr>
          <w:rFonts w:ascii="Comic Sans MS" w:hAnsi="Comic Sans MS" w:cs="Arial"/>
          <w:szCs w:val="24"/>
        </w:rPr>
        <w:t xml:space="preserve">  </w:t>
      </w:r>
    </w:p>
    <w:p w:rsidR="00BC0131" w:rsidRPr="00EB12BE" w:rsidRDefault="00EB12BE" w:rsidP="00EB12BE">
      <w:pPr>
        <w:pStyle w:val="ListParagraph"/>
        <w:rPr>
          <w:rFonts w:ascii="Comic Sans MS" w:hAnsi="Comic Sans MS" w:cs="Arial"/>
          <w:szCs w:val="24"/>
        </w:rPr>
      </w:pPr>
      <w:r w:rsidRPr="00EB12BE">
        <w:rPr>
          <w:rFonts w:ascii="Comic Sans MS" w:hAnsi="Comic Sans MS" w:cs="Arial"/>
          <w:szCs w:val="24"/>
        </w:rPr>
        <w:t>A</w:t>
      </w:r>
      <w:r w:rsidR="00BC0131" w:rsidRPr="00EB12BE">
        <w:rPr>
          <w:rFonts w:ascii="Comic Sans MS" w:hAnsi="Comic Sans MS" w:cs="Arial"/>
          <w:szCs w:val="24"/>
        </w:rPr>
        <w:t>n outline of the provision tha</w:t>
      </w:r>
      <w:r w:rsidR="00EE6E0C" w:rsidRPr="00EB12BE">
        <w:rPr>
          <w:rFonts w:ascii="Comic Sans MS" w:hAnsi="Comic Sans MS" w:cs="Arial"/>
          <w:szCs w:val="24"/>
        </w:rPr>
        <w:t>t was made</w:t>
      </w:r>
      <w:r w:rsidR="007C7378" w:rsidRPr="00EB12BE">
        <w:rPr>
          <w:rFonts w:ascii="Comic Sans MS" w:hAnsi="Comic Sans MS" w:cs="Arial"/>
          <w:szCs w:val="24"/>
        </w:rPr>
        <w:t xml:space="preserve"> </w:t>
      </w:r>
      <w:r w:rsidR="00BC0131" w:rsidRPr="00EB12BE">
        <w:rPr>
          <w:rFonts w:ascii="Comic Sans MS" w:hAnsi="Comic Sans MS" w:cs="Arial"/>
          <w:szCs w:val="24"/>
        </w:rPr>
        <w:t>since the last meeting</w:t>
      </w:r>
    </w:p>
    <w:p w:rsidR="001F53EB" w:rsidRPr="00837228" w:rsidRDefault="001F53EB" w:rsidP="001F53EB">
      <w:pPr>
        <w:rPr>
          <w:rFonts w:ascii="Comic Sans MS" w:hAnsi="Comic Sans MS" w:cs="Arial"/>
          <w:szCs w:val="24"/>
        </w:rPr>
      </w:pPr>
    </w:p>
    <w:p w:rsidR="001F53EB" w:rsidRDefault="00837228" w:rsidP="001F53EB">
      <w:pPr>
        <w:numPr>
          <w:ilvl w:val="0"/>
          <w:numId w:val="20"/>
        </w:numPr>
        <w:rPr>
          <w:rFonts w:ascii="Comic Sans MS" w:hAnsi="Comic Sans MS" w:cs="Arial"/>
          <w:szCs w:val="24"/>
        </w:rPr>
      </w:pPr>
      <w:r>
        <w:rPr>
          <w:rFonts w:ascii="Comic Sans MS" w:hAnsi="Comic Sans MS" w:cs="Arial"/>
          <w:szCs w:val="24"/>
        </w:rPr>
        <w:t>A summative report will be given to the full Governing Body at the end of each academic year</w:t>
      </w:r>
    </w:p>
    <w:p w:rsidR="00EB12BE" w:rsidRPr="00837228" w:rsidRDefault="00EB12BE" w:rsidP="00EB12BE">
      <w:pPr>
        <w:ind w:left="720"/>
        <w:rPr>
          <w:rFonts w:ascii="Comic Sans MS" w:hAnsi="Comic Sans MS" w:cs="Arial"/>
          <w:szCs w:val="24"/>
        </w:rPr>
      </w:pPr>
    </w:p>
    <w:p w:rsidR="007C7378" w:rsidRPr="0020523A" w:rsidRDefault="001F53EB" w:rsidP="007C7378">
      <w:pPr>
        <w:numPr>
          <w:ilvl w:val="0"/>
          <w:numId w:val="20"/>
        </w:numPr>
        <w:rPr>
          <w:rFonts w:ascii="Comic Sans MS" w:hAnsi="Comic Sans MS" w:cs="Arial"/>
          <w:szCs w:val="24"/>
        </w:rPr>
      </w:pPr>
      <w:r w:rsidRPr="0020523A">
        <w:rPr>
          <w:rFonts w:ascii="Comic Sans MS" w:hAnsi="Comic Sans MS" w:cs="Arial"/>
          <w:szCs w:val="24"/>
        </w:rPr>
        <w:t>The Governors of the school will ensure that</w:t>
      </w:r>
      <w:r w:rsidR="009B2E58" w:rsidRPr="0020523A">
        <w:rPr>
          <w:rFonts w:ascii="Comic Sans MS" w:hAnsi="Comic Sans MS" w:cs="Arial"/>
          <w:szCs w:val="24"/>
        </w:rPr>
        <w:t xml:space="preserve"> </w:t>
      </w:r>
      <w:r w:rsidR="0020523A">
        <w:rPr>
          <w:rFonts w:ascii="Comic Sans MS" w:hAnsi="Comic Sans MS" w:cs="Arial"/>
          <w:szCs w:val="24"/>
        </w:rPr>
        <w:t>there is summary information on the school website for parents, without making it obvious which children have received support in our very small school</w:t>
      </w:r>
    </w:p>
    <w:p w:rsidR="0020523A" w:rsidRDefault="0020523A" w:rsidP="007C7378">
      <w:pPr>
        <w:rPr>
          <w:rFonts w:ascii="Comic Sans MS" w:hAnsi="Comic Sans MS" w:cs="Arial"/>
          <w:b/>
          <w:szCs w:val="24"/>
        </w:rPr>
      </w:pPr>
    </w:p>
    <w:p w:rsidR="007C7378" w:rsidRDefault="007C7378" w:rsidP="007C7378">
      <w:pPr>
        <w:rPr>
          <w:rFonts w:ascii="Comic Sans MS" w:hAnsi="Comic Sans MS" w:cs="Arial"/>
          <w:b/>
          <w:szCs w:val="24"/>
        </w:rPr>
      </w:pPr>
    </w:p>
    <w:p w:rsidR="0020523A" w:rsidRDefault="0020523A" w:rsidP="007C7378">
      <w:pPr>
        <w:rPr>
          <w:rFonts w:ascii="Comic Sans MS" w:hAnsi="Comic Sans MS" w:cs="Arial"/>
          <w:b/>
          <w:szCs w:val="24"/>
        </w:rPr>
      </w:pPr>
      <w:r>
        <w:rPr>
          <w:rFonts w:ascii="Comic Sans MS" w:hAnsi="Comic Sans MS" w:cs="Arial"/>
          <w:b/>
          <w:szCs w:val="24"/>
        </w:rPr>
        <w:t xml:space="preserve">Agreed by the Governing Body </w:t>
      </w:r>
      <w:r w:rsidR="00EB12BE">
        <w:rPr>
          <w:rFonts w:ascii="Comic Sans MS" w:hAnsi="Comic Sans MS" w:cs="Arial"/>
          <w:b/>
          <w:szCs w:val="24"/>
        </w:rPr>
        <w:t>December 2018</w:t>
      </w:r>
    </w:p>
    <w:p w:rsidR="00F445E1" w:rsidRDefault="00F445E1" w:rsidP="007C7378">
      <w:pPr>
        <w:rPr>
          <w:rFonts w:ascii="Comic Sans MS" w:hAnsi="Comic Sans MS" w:cs="Arial"/>
          <w:b/>
          <w:szCs w:val="24"/>
        </w:rPr>
      </w:pPr>
    </w:p>
    <w:p w:rsidR="0020523A" w:rsidRDefault="0020523A" w:rsidP="007C7378">
      <w:pPr>
        <w:rPr>
          <w:rFonts w:ascii="Comic Sans MS" w:hAnsi="Comic Sans MS" w:cs="Arial"/>
          <w:b/>
          <w:szCs w:val="24"/>
        </w:rPr>
      </w:pPr>
      <w:r>
        <w:rPr>
          <w:rFonts w:ascii="Comic Sans MS" w:hAnsi="Comic Sans MS" w:cs="Arial"/>
          <w:b/>
          <w:szCs w:val="24"/>
        </w:rPr>
        <w:t>To be reviewed:</w:t>
      </w:r>
      <w:r w:rsidR="00EB12BE">
        <w:rPr>
          <w:rFonts w:ascii="Comic Sans MS" w:hAnsi="Comic Sans MS" w:cs="Arial"/>
          <w:b/>
          <w:szCs w:val="24"/>
        </w:rPr>
        <w:t xml:space="preserve">  December 2019</w:t>
      </w:r>
    </w:p>
    <w:p w:rsidR="0020523A" w:rsidRDefault="0020523A" w:rsidP="007C7378">
      <w:pPr>
        <w:rPr>
          <w:rFonts w:ascii="Comic Sans MS" w:hAnsi="Comic Sans MS" w:cs="Arial"/>
          <w:b/>
          <w:szCs w:val="24"/>
        </w:rPr>
      </w:pPr>
    </w:p>
    <w:p w:rsidR="008F122F" w:rsidRDefault="008F122F" w:rsidP="007C7378">
      <w:pPr>
        <w:rPr>
          <w:rFonts w:ascii="Comic Sans MS" w:hAnsi="Comic Sans MS" w:cs="Arial"/>
          <w:szCs w:val="24"/>
        </w:rPr>
      </w:pPr>
    </w:p>
    <w:p w:rsidR="008F122F" w:rsidRDefault="00A97922" w:rsidP="000F3708">
      <w:pPr>
        <w:rPr>
          <w:rFonts w:ascii="Comic Sans MS" w:hAnsi="Comic Sans MS" w:cs="Arial"/>
          <w:szCs w:val="24"/>
        </w:rPr>
      </w:pPr>
      <w:r>
        <w:rPr>
          <w:rFonts w:ascii="Comic Sans MS" w:hAnsi="Comic Sans MS" w:cs="Arial"/>
          <w:szCs w:val="24"/>
        </w:rPr>
        <w:t>See website for parents report on spending</w:t>
      </w:r>
    </w:p>
    <w:p w:rsidR="00A97922" w:rsidRPr="00837228" w:rsidRDefault="00A97922" w:rsidP="000F3708">
      <w:pPr>
        <w:rPr>
          <w:rFonts w:ascii="Comic Sans MS" w:hAnsi="Comic Sans MS" w:cs="Arial"/>
          <w:szCs w:val="24"/>
        </w:rPr>
      </w:pPr>
      <w:r>
        <w:rPr>
          <w:rFonts w:ascii="Comic Sans MS" w:hAnsi="Comic Sans MS" w:cs="Arial"/>
          <w:szCs w:val="24"/>
        </w:rPr>
        <w:t>See also governors reports on spending</w:t>
      </w:r>
    </w:p>
    <w:p w:rsidR="00190CD5" w:rsidRPr="00837228" w:rsidRDefault="00190CD5">
      <w:pPr>
        <w:rPr>
          <w:rFonts w:ascii="Comic Sans MS" w:hAnsi="Comic Sans MS" w:cs="Arial"/>
          <w:szCs w:val="24"/>
        </w:rPr>
      </w:pPr>
    </w:p>
    <w:p w:rsidR="00190CD5" w:rsidRPr="00837228" w:rsidRDefault="00190CD5">
      <w:pPr>
        <w:rPr>
          <w:rFonts w:ascii="Comic Sans MS" w:hAnsi="Comic Sans MS" w:cs="Arial"/>
          <w:szCs w:val="24"/>
        </w:rPr>
      </w:pPr>
    </w:p>
    <w:p w:rsidR="008A4C35" w:rsidRPr="00837228" w:rsidRDefault="008A4C35">
      <w:pPr>
        <w:rPr>
          <w:rFonts w:ascii="Comic Sans MS" w:hAnsi="Comic Sans MS" w:cs="Arial"/>
          <w:szCs w:val="24"/>
        </w:rPr>
      </w:pPr>
    </w:p>
    <w:p w:rsidR="008A4C35" w:rsidRPr="00837228" w:rsidRDefault="008A4C35">
      <w:pPr>
        <w:rPr>
          <w:rFonts w:ascii="Comic Sans MS" w:hAnsi="Comic Sans MS" w:cs="Arial"/>
          <w:szCs w:val="24"/>
        </w:rPr>
      </w:pPr>
    </w:p>
    <w:sectPr w:rsidR="008A4C35" w:rsidRPr="00837228" w:rsidSect="00837228">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00" w:rsidRDefault="00757700">
      <w:r>
        <w:separator/>
      </w:r>
    </w:p>
  </w:endnote>
  <w:endnote w:type="continuationSeparator" w:id="0">
    <w:p w:rsidR="00757700" w:rsidRDefault="007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BD" w:rsidRDefault="000322BD">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00" w:rsidRDefault="00757700">
      <w:r>
        <w:separator/>
      </w:r>
    </w:p>
  </w:footnote>
  <w:footnote w:type="continuationSeparator" w:id="0">
    <w:p w:rsidR="00757700" w:rsidRDefault="007577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07F04"/>
    <w:multiLevelType w:val="hybridMultilevel"/>
    <w:tmpl w:val="48065F78"/>
    <w:lvl w:ilvl="0" w:tplc="94D4F060">
      <w:numFmt w:val="bullet"/>
      <w:lvlText w:val="-"/>
      <w:lvlJc w:val="left"/>
      <w:pPr>
        <w:tabs>
          <w:tab w:val="num" w:pos="360"/>
        </w:tabs>
        <w:ind w:left="360" w:hanging="360"/>
      </w:pPr>
      <w:rPr>
        <w:rFonts w:ascii="Gill Sans" w:eastAsia="Times New Roman" w:hAnsi="Gill Sans" w:cs="Times New Roman"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 w15:restartNumberingAfterBreak="0">
    <w:nsid w:val="0A0D3623"/>
    <w:multiLevelType w:val="multilevel"/>
    <w:tmpl w:val="960E1806"/>
    <w:lvl w:ilvl="0">
      <w:start w:val="1"/>
      <w:numFmt w:val="bullet"/>
      <w:lvlText w:val=""/>
      <w:lvlJc w:val="left"/>
      <w:pPr>
        <w:tabs>
          <w:tab w:val="num" w:pos="360"/>
        </w:tabs>
        <w:ind w:left="587" w:hanging="227"/>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A4558F"/>
    <w:multiLevelType w:val="hybridMultilevel"/>
    <w:tmpl w:val="9A7ADB9E"/>
    <w:lvl w:ilvl="0" w:tplc="B6C2A262">
      <w:start w:val="1"/>
      <w:numFmt w:val="bullet"/>
      <w:lvlText w:val=""/>
      <w:lvlJc w:val="left"/>
      <w:pPr>
        <w:tabs>
          <w:tab w:val="num" w:pos="360"/>
        </w:tabs>
        <w:ind w:left="587" w:hanging="227"/>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E62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22116"/>
    <w:multiLevelType w:val="hybridMultilevel"/>
    <w:tmpl w:val="EEB2AB7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A7352D"/>
    <w:multiLevelType w:val="hybridMultilevel"/>
    <w:tmpl w:val="E410C196"/>
    <w:lvl w:ilvl="0" w:tplc="543A8ABC">
      <w:numFmt w:val="bullet"/>
      <w:lvlText w:val="-"/>
      <w:lvlJc w:val="left"/>
      <w:pPr>
        <w:tabs>
          <w:tab w:val="num" w:pos="2153"/>
        </w:tabs>
        <w:ind w:left="2153" w:hanging="360"/>
      </w:pPr>
      <w:rPr>
        <w:rFonts w:ascii="Gill Sans" w:eastAsia="Times New Roman" w:hAnsi="Gill Sans" w:cs="Times New Roman" w:hint="default"/>
      </w:rPr>
    </w:lvl>
    <w:lvl w:ilvl="1" w:tplc="08090003" w:tentative="1">
      <w:start w:val="1"/>
      <w:numFmt w:val="bullet"/>
      <w:lvlText w:val="o"/>
      <w:lvlJc w:val="left"/>
      <w:pPr>
        <w:tabs>
          <w:tab w:val="num" w:pos="2873"/>
        </w:tabs>
        <w:ind w:left="2873" w:hanging="360"/>
      </w:pPr>
      <w:rPr>
        <w:rFonts w:ascii="Courier New" w:hAnsi="Courier New" w:cs="Courier New" w:hint="default"/>
      </w:rPr>
    </w:lvl>
    <w:lvl w:ilvl="2" w:tplc="08090005" w:tentative="1">
      <w:start w:val="1"/>
      <w:numFmt w:val="bullet"/>
      <w:lvlText w:val=""/>
      <w:lvlJc w:val="left"/>
      <w:pPr>
        <w:tabs>
          <w:tab w:val="num" w:pos="3593"/>
        </w:tabs>
        <w:ind w:left="3593" w:hanging="360"/>
      </w:pPr>
      <w:rPr>
        <w:rFonts w:ascii="Wingdings" w:hAnsi="Wingdings" w:hint="default"/>
      </w:rPr>
    </w:lvl>
    <w:lvl w:ilvl="3" w:tplc="08090001" w:tentative="1">
      <w:start w:val="1"/>
      <w:numFmt w:val="bullet"/>
      <w:lvlText w:val=""/>
      <w:lvlJc w:val="left"/>
      <w:pPr>
        <w:tabs>
          <w:tab w:val="num" w:pos="4313"/>
        </w:tabs>
        <w:ind w:left="4313" w:hanging="360"/>
      </w:pPr>
      <w:rPr>
        <w:rFonts w:ascii="Symbol" w:hAnsi="Symbol" w:hint="default"/>
      </w:rPr>
    </w:lvl>
    <w:lvl w:ilvl="4" w:tplc="08090003" w:tentative="1">
      <w:start w:val="1"/>
      <w:numFmt w:val="bullet"/>
      <w:lvlText w:val="o"/>
      <w:lvlJc w:val="left"/>
      <w:pPr>
        <w:tabs>
          <w:tab w:val="num" w:pos="5033"/>
        </w:tabs>
        <w:ind w:left="5033" w:hanging="360"/>
      </w:pPr>
      <w:rPr>
        <w:rFonts w:ascii="Courier New" w:hAnsi="Courier New" w:cs="Courier New" w:hint="default"/>
      </w:rPr>
    </w:lvl>
    <w:lvl w:ilvl="5" w:tplc="08090005" w:tentative="1">
      <w:start w:val="1"/>
      <w:numFmt w:val="bullet"/>
      <w:lvlText w:val=""/>
      <w:lvlJc w:val="left"/>
      <w:pPr>
        <w:tabs>
          <w:tab w:val="num" w:pos="5753"/>
        </w:tabs>
        <w:ind w:left="5753" w:hanging="360"/>
      </w:pPr>
      <w:rPr>
        <w:rFonts w:ascii="Wingdings" w:hAnsi="Wingdings" w:hint="default"/>
      </w:rPr>
    </w:lvl>
    <w:lvl w:ilvl="6" w:tplc="08090001" w:tentative="1">
      <w:start w:val="1"/>
      <w:numFmt w:val="bullet"/>
      <w:lvlText w:val=""/>
      <w:lvlJc w:val="left"/>
      <w:pPr>
        <w:tabs>
          <w:tab w:val="num" w:pos="6473"/>
        </w:tabs>
        <w:ind w:left="6473" w:hanging="360"/>
      </w:pPr>
      <w:rPr>
        <w:rFonts w:ascii="Symbol" w:hAnsi="Symbol" w:hint="default"/>
      </w:rPr>
    </w:lvl>
    <w:lvl w:ilvl="7" w:tplc="08090003" w:tentative="1">
      <w:start w:val="1"/>
      <w:numFmt w:val="bullet"/>
      <w:lvlText w:val="o"/>
      <w:lvlJc w:val="left"/>
      <w:pPr>
        <w:tabs>
          <w:tab w:val="num" w:pos="7193"/>
        </w:tabs>
        <w:ind w:left="7193" w:hanging="360"/>
      </w:pPr>
      <w:rPr>
        <w:rFonts w:ascii="Courier New" w:hAnsi="Courier New" w:cs="Courier New" w:hint="default"/>
      </w:rPr>
    </w:lvl>
    <w:lvl w:ilvl="8" w:tplc="08090005" w:tentative="1">
      <w:start w:val="1"/>
      <w:numFmt w:val="bullet"/>
      <w:lvlText w:val=""/>
      <w:lvlJc w:val="left"/>
      <w:pPr>
        <w:tabs>
          <w:tab w:val="num" w:pos="7913"/>
        </w:tabs>
        <w:ind w:left="7913" w:hanging="360"/>
      </w:pPr>
      <w:rPr>
        <w:rFonts w:ascii="Wingdings" w:hAnsi="Wingdings" w:hint="default"/>
      </w:rPr>
    </w:lvl>
  </w:abstractNum>
  <w:abstractNum w:abstractNumId="10" w15:restartNumberingAfterBreak="0">
    <w:nsid w:val="35134BC3"/>
    <w:multiLevelType w:val="multilevel"/>
    <w:tmpl w:val="801401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6FB7F4E"/>
    <w:multiLevelType w:val="hybridMultilevel"/>
    <w:tmpl w:val="2AFA27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F0212"/>
    <w:multiLevelType w:val="multilevel"/>
    <w:tmpl w:val="68AC00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26154"/>
    <w:multiLevelType w:val="hybridMultilevel"/>
    <w:tmpl w:val="40A425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B0ECE"/>
    <w:multiLevelType w:val="hybridMultilevel"/>
    <w:tmpl w:val="6706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E7B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2D7E55"/>
    <w:multiLevelType w:val="multilevel"/>
    <w:tmpl w:val="EEB2AB76"/>
    <w:lvl w:ilvl="0">
      <w:start w:val="1"/>
      <w:numFmt w:val="bullet"/>
      <w:lvlText w:val=""/>
      <w:lvlJc w:val="left"/>
      <w:pPr>
        <w:tabs>
          <w:tab w:val="num" w:pos="360"/>
        </w:tabs>
        <w:ind w:left="587" w:hanging="227"/>
      </w:pPr>
      <w:rPr>
        <w:rFonts w:ascii="Symbol" w:hAnsi="Symbol" w:hint="default"/>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662F6"/>
    <w:multiLevelType w:val="hybridMultilevel"/>
    <w:tmpl w:val="71E27438"/>
    <w:lvl w:ilvl="0" w:tplc="59D00BF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6774C"/>
    <w:multiLevelType w:val="multilevel"/>
    <w:tmpl w:val="71E27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B58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4F822A5"/>
    <w:multiLevelType w:val="hybridMultilevel"/>
    <w:tmpl w:val="A424A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302F6"/>
    <w:multiLevelType w:val="hybridMultilevel"/>
    <w:tmpl w:val="68AC00D0"/>
    <w:lvl w:ilvl="0" w:tplc="59D00BF0">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C3F41"/>
    <w:multiLevelType w:val="multilevel"/>
    <w:tmpl w:val="DDAEF54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1"/>
  </w:num>
  <w:num w:numId="6">
    <w:abstractNumId w:val="21"/>
  </w:num>
  <w:num w:numId="7">
    <w:abstractNumId w:val="13"/>
  </w:num>
  <w:num w:numId="8">
    <w:abstractNumId w:val="5"/>
  </w:num>
  <w:num w:numId="9">
    <w:abstractNumId w:val="19"/>
  </w:num>
  <w:num w:numId="10">
    <w:abstractNumId w:val="2"/>
  </w:num>
  <w:num w:numId="11">
    <w:abstractNumId w:val="8"/>
  </w:num>
  <w:num w:numId="12">
    <w:abstractNumId w:val="20"/>
  </w:num>
  <w:num w:numId="13">
    <w:abstractNumId w:val="23"/>
  </w:num>
  <w:num w:numId="14">
    <w:abstractNumId w:val="12"/>
  </w:num>
  <w:num w:numId="15">
    <w:abstractNumId w:val="7"/>
  </w:num>
  <w:num w:numId="16">
    <w:abstractNumId w:val="16"/>
  </w:num>
  <w:num w:numId="17">
    <w:abstractNumId w:val="17"/>
  </w:num>
  <w:num w:numId="18">
    <w:abstractNumId w:val="24"/>
  </w:num>
  <w:num w:numId="19">
    <w:abstractNumId w:val="3"/>
  </w:num>
  <w:num w:numId="20">
    <w:abstractNumId w:val="18"/>
  </w:num>
  <w:num w:numId="21">
    <w:abstractNumId w:val="9"/>
  </w:num>
  <w:num w:numId="22">
    <w:abstractNumId w:val="4"/>
  </w:num>
  <w:num w:numId="23">
    <w:abstractNumId w:val="22"/>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5"/>
    <w:rsid w:val="000322BD"/>
    <w:rsid w:val="0003399C"/>
    <w:rsid w:val="00033B15"/>
    <w:rsid w:val="00051E45"/>
    <w:rsid w:val="00056403"/>
    <w:rsid w:val="00065871"/>
    <w:rsid w:val="00071942"/>
    <w:rsid w:val="000F3708"/>
    <w:rsid w:val="0018486B"/>
    <w:rsid w:val="00190CD5"/>
    <w:rsid w:val="00194B62"/>
    <w:rsid w:val="001A5769"/>
    <w:rsid w:val="001C49E5"/>
    <w:rsid w:val="001F53EB"/>
    <w:rsid w:val="0020523A"/>
    <w:rsid w:val="0023219A"/>
    <w:rsid w:val="002544FC"/>
    <w:rsid w:val="002F1FBC"/>
    <w:rsid w:val="00317F36"/>
    <w:rsid w:val="00356291"/>
    <w:rsid w:val="0044339B"/>
    <w:rsid w:val="00451EE6"/>
    <w:rsid w:val="00480672"/>
    <w:rsid w:val="00485A78"/>
    <w:rsid w:val="004925D5"/>
    <w:rsid w:val="00494519"/>
    <w:rsid w:val="004B7A89"/>
    <w:rsid w:val="004D1ABA"/>
    <w:rsid w:val="004E2F7D"/>
    <w:rsid w:val="004F3264"/>
    <w:rsid w:val="004F7C66"/>
    <w:rsid w:val="00503811"/>
    <w:rsid w:val="00527DEE"/>
    <w:rsid w:val="005435B6"/>
    <w:rsid w:val="00551BEE"/>
    <w:rsid w:val="005832F1"/>
    <w:rsid w:val="005A1488"/>
    <w:rsid w:val="005A4920"/>
    <w:rsid w:val="005F10FF"/>
    <w:rsid w:val="006330BA"/>
    <w:rsid w:val="006A2FCE"/>
    <w:rsid w:val="006A3B75"/>
    <w:rsid w:val="006B0705"/>
    <w:rsid w:val="00737B7D"/>
    <w:rsid w:val="00740059"/>
    <w:rsid w:val="00755452"/>
    <w:rsid w:val="00757700"/>
    <w:rsid w:val="00772223"/>
    <w:rsid w:val="007A15B7"/>
    <w:rsid w:val="007C7378"/>
    <w:rsid w:val="008063D6"/>
    <w:rsid w:val="00837228"/>
    <w:rsid w:val="00863DB5"/>
    <w:rsid w:val="00872FB4"/>
    <w:rsid w:val="008760F4"/>
    <w:rsid w:val="008A4C35"/>
    <w:rsid w:val="008B56FC"/>
    <w:rsid w:val="008C032C"/>
    <w:rsid w:val="008F122F"/>
    <w:rsid w:val="009072B2"/>
    <w:rsid w:val="00924392"/>
    <w:rsid w:val="00952889"/>
    <w:rsid w:val="009B2E58"/>
    <w:rsid w:val="00A36856"/>
    <w:rsid w:val="00A62893"/>
    <w:rsid w:val="00A73603"/>
    <w:rsid w:val="00A97922"/>
    <w:rsid w:val="00AA1636"/>
    <w:rsid w:val="00B13E1D"/>
    <w:rsid w:val="00B278A1"/>
    <w:rsid w:val="00B4555F"/>
    <w:rsid w:val="00B559F0"/>
    <w:rsid w:val="00B665E0"/>
    <w:rsid w:val="00B729FF"/>
    <w:rsid w:val="00BC0131"/>
    <w:rsid w:val="00BC7478"/>
    <w:rsid w:val="00BE50E5"/>
    <w:rsid w:val="00C21380"/>
    <w:rsid w:val="00C61FCC"/>
    <w:rsid w:val="00C6490C"/>
    <w:rsid w:val="00C759D0"/>
    <w:rsid w:val="00CB4D15"/>
    <w:rsid w:val="00D1217A"/>
    <w:rsid w:val="00D537DE"/>
    <w:rsid w:val="00D84B89"/>
    <w:rsid w:val="00D94AD5"/>
    <w:rsid w:val="00DB2D84"/>
    <w:rsid w:val="00DF3591"/>
    <w:rsid w:val="00E03B10"/>
    <w:rsid w:val="00E056DB"/>
    <w:rsid w:val="00E64204"/>
    <w:rsid w:val="00E92C29"/>
    <w:rsid w:val="00EB12BE"/>
    <w:rsid w:val="00ED77C3"/>
    <w:rsid w:val="00EE6E0C"/>
    <w:rsid w:val="00F13F6E"/>
    <w:rsid w:val="00F257F0"/>
    <w:rsid w:val="00F445E1"/>
    <w:rsid w:val="00F568B3"/>
    <w:rsid w:val="00F8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AB45"/>
  <w15:docId w15:val="{2292DF12-998F-4BF5-930A-840231C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636"/>
    <w:pPr>
      <w:tabs>
        <w:tab w:val="center" w:pos="4153"/>
        <w:tab w:val="right" w:pos="8306"/>
      </w:tabs>
    </w:pPr>
  </w:style>
  <w:style w:type="paragraph" w:styleId="Footer">
    <w:name w:val="footer"/>
    <w:basedOn w:val="Normal"/>
    <w:rsid w:val="00AA1636"/>
    <w:pPr>
      <w:tabs>
        <w:tab w:val="center" w:pos="4153"/>
        <w:tab w:val="right" w:pos="8306"/>
      </w:tabs>
    </w:pPr>
  </w:style>
  <w:style w:type="paragraph" w:customStyle="1" w:styleId="Default">
    <w:name w:val="Default"/>
    <w:rsid w:val="002F1FBC"/>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8F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50206">
      <w:bodyDiv w:val="1"/>
      <w:marLeft w:val="0"/>
      <w:marRight w:val="0"/>
      <w:marTop w:val="0"/>
      <w:marBottom w:val="0"/>
      <w:divBdr>
        <w:top w:val="none" w:sz="0" w:space="0" w:color="auto"/>
        <w:left w:val="none" w:sz="0" w:space="0" w:color="auto"/>
        <w:bottom w:val="none" w:sz="0" w:space="0" w:color="auto"/>
        <w:right w:val="none" w:sz="0" w:space="0" w:color="auto"/>
      </w:divBdr>
    </w:div>
    <w:div w:id="18854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Pupil Premium</vt:lpstr>
    </vt:vector>
  </TitlesOfParts>
  <Company>Brighton &amp; Hove City Council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Pupil Premium</dc:title>
  <dc:creator>simon</dc:creator>
  <cp:lastModifiedBy>HP Inc.</cp:lastModifiedBy>
  <cp:revision>2</cp:revision>
  <cp:lastPrinted>2011-05-12T06:41:00Z</cp:lastPrinted>
  <dcterms:created xsi:type="dcterms:W3CDTF">2018-12-11T11:29:00Z</dcterms:created>
  <dcterms:modified xsi:type="dcterms:W3CDTF">2018-12-11T11:29:00Z</dcterms:modified>
</cp:coreProperties>
</file>